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1B5" w:rsidRPr="008D7EC1" w:rsidRDefault="008D7EC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>Foto</w:t>
      </w:r>
      <w:proofErr w:type="spellEnd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ë</w:t>
      </w:r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>takimit</w:t>
      </w:r>
      <w:proofErr w:type="spellEnd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>konsultativ</w:t>
      </w:r>
      <w:proofErr w:type="spellEnd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1, </w:t>
      </w:r>
      <w:proofErr w:type="spellStart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>dat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ë</w:t>
      </w:r>
      <w:proofErr w:type="spellEnd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25 9 .2020</w:t>
      </w:r>
    </w:p>
    <w:p w:rsidR="008D7EC1" w:rsidRDefault="008D7EC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>Plani</w:t>
      </w:r>
      <w:proofErr w:type="spellEnd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i </w:t>
      </w:r>
      <w:proofErr w:type="spellStart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>Veprimit</w:t>
      </w:r>
      <w:proofErr w:type="spellEnd"/>
      <w:r w:rsidRPr="008D7EC1">
        <w:rPr>
          <w:rFonts w:ascii="Times New Roman" w:hAnsi="Times New Roman" w:cs="Times New Roman"/>
          <w:b/>
          <w:sz w:val="24"/>
          <w:szCs w:val="24"/>
          <w:u w:val="single"/>
        </w:rPr>
        <w:t xml:space="preserve"> PQH/OGP 2020-2022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komponenti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Antikorrupsioni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/ planet 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integritetit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3600" cy="30429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3600" cy="30460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c82a5e5-213f-4aba-9a83-8a58473532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27f6b6-4e55-4d00-9886-c8b986d8ee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ce80a-c7a3-4de7-8482-93859cd399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4138df3-5f0e-4948-95c9-97b078aad6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5884ae-a448-48bc-96d3-b17ea83524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3600" cy="3027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3600" cy="3036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C5" w:rsidRDefault="006225C5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6225C5" w:rsidRPr="008D7EC1" w:rsidRDefault="006225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3600" cy="3046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5C5" w:rsidRPr="008D7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C1"/>
    <w:rsid w:val="006225C5"/>
    <w:rsid w:val="006F31B5"/>
    <w:rsid w:val="008D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38D749-3893-4F8A-9B69-7BCEA3C8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Rovena Pregja</dc:creator>
  <cp:keywords/>
  <dc:description/>
  <cp:lastModifiedBy>Rovena Pregja</cp:lastModifiedBy>
  <cp:revision>2</cp:revision>
  <dcterms:created xsi:type="dcterms:W3CDTF">2020-10-09T12:52:00Z</dcterms:created>
  <dcterms:modified xsi:type="dcterms:W3CDTF">2020-10-09T12:58:00Z</dcterms:modified>
</cp:coreProperties>
</file>