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4C0B6" w14:textId="77777777" w:rsidR="006762B3" w:rsidRPr="0051704B" w:rsidRDefault="006762B3" w:rsidP="006762B3">
      <w:pPr>
        <w:jc w:val="both"/>
        <w:rPr>
          <w:rFonts w:ascii="Times New Roman" w:hAnsi="Times New Roman" w:cs="Times New Roman"/>
          <w:sz w:val="24"/>
          <w:szCs w:val="24"/>
        </w:rPr>
      </w:pPr>
      <w:r w:rsidRPr="002E4724">
        <w:rPr>
          <w:rFonts w:ascii="Times New Roman" w:hAnsi="Times New Roman" w:cs="Times New Roman"/>
          <w:b/>
          <w:sz w:val="24"/>
          <w:szCs w:val="24"/>
        </w:rPr>
        <w:t>Lënda: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04B">
        <w:rPr>
          <w:rFonts w:ascii="Times New Roman" w:hAnsi="Times New Roman" w:cs="Times New Roman"/>
          <w:sz w:val="24"/>
          <w:szCs w:val="24"/>
        </w:rPr>
        <w:t>Minutat e takimit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 xml:space="preserve"> par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 xml:space="preserve"> konsultativ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 xml:space="preserve"> draft Planit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 xml:space="preserve"> Veprimit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 xml:space="preserve"> OGP, komponenti I IV “Qeverisje e Hapur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 xml:space="preserve"> Luft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>n kund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>r Korrupsionit”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bjektivi</w:t>
      </w:r>
      <w:r w:rsidRPr="0051704B">
        <w:rPr>
          <w:rFonts w:ascii="Times New Roman" w:hAnsi="Times New Roman" w:cs="Times New Roman"/>
          <w:sz w:val="24"/>
          <w:szCs w:val="24"/>
        </w:rPr>
        <w:t xml:space="preserve"> specific “Planet e Integritetit”, dt. 25.09.2020.</w:t>
      </w:r>
    </w:p>
    <w:p w14:paraId="1651D8EA" w14:textId="77777777" w:rsidR="006762B3" w:rsidRDefault="006762B3" w:rsidP="006762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B57D5" w14:textId="05D79909" w:rsidR="006762B3" w:rsidRDefault="006762B3" w:rsidP="00676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mbajtur sot, më dt. 25.09.2020, Online sipas </w:t>
      </w:r>
      <w:r w:rsidR="00935423">
        <w:rPr>
          <w:rFonts w:ascii="Times New Roman" w:hAnsi="Times New Roman" w:cs="Times New Roman"/>
          <w:sz w:val="24"/>
          <w:szCs w:val="24"/>
        </w:rPr>
        <w:t xml:space="preserve">Platformës 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ebex,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takimi i parë konsultativ  i </w:t>
      </w:r>
      <w:r w:rsidRPr="0051704B">
        <w:rPr>
          <w:rFonts w:ascii="Times New Roman" w:hAnsi="Times New Roman" w:cs="Times New Roman"/>
          <w:sz w:val="24"/>
          <w:szCs w:val="24"/>
        </w:rPr>
        <w:t>draft Planit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 xml:space="preserve"> Veprimit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 xml:space="preserve"> OGP, komponenti  IV “Qeverisje e Hapur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 xml:space="preserve"> Luft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>n kund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>r Korrupsionit”</w:t>
      </w:r>
      <w:r>
        <w:rPr>
          <w:rFonts w:ascii="Times New Roman" w:hAnsi="Times New Roman" w:cs="Times New Roman"/>
          <w:sz w:val="24"/>
          <w:szCs w:val="24"/>
        </w:rPr>
        <w:t xml:space="preserve"> me </w:t>
      </w:r>
      <w:r w:rsidRPr="00517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bjektivi </w:t>
      </w:r>
      <w:r w:rsidRPr="0051704B">
        <w:rPr>
          <w:rFonts w:ascii="Times New Roman" w:hAnsi="Times New Roman" w:cs="Times New Roman"/>
          <w:sz w:val="24"/>
          <w:szCs w:val="24"/>
        </w:rPr>
        <w:t>specific “</w:t>
      </w:r>
      <w:r w:rsidRPr="0051704B">
        <w:rPr>
          <w:rFonts w:ascii="Times New Roman" w:hAnsi="Times New Roman" w:cs="Times New Roman"/>
          <w:i/>
          <w:sz w:val="24"/>
          <w:szCs w:val="24"/>
        </w:rPr>
        <w:t>Planet e Integritetit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midis Ministrisë së Drejtësisë, përfaqësuesve të Kryeministrisë</w:t>
      </w:r>
      <w:r w:rsidR="00A20C01">
        <w:rPr>
          <w:rFonts w:ascii="Times New Roman" w:hAnsi="Times New Roman" w:cs="Times New Roman"/>
          <w:sz w:val="24"/>
          <w:szCs w:val="24"/>
        </w:rPr>
        <w:t xml:space="preserve">, ekspertes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A20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MCLaren,</w:t>
      </w:r>
      <w:r w:rsidR="00A20C01">
        <w:rPr>
          <w:rFonts w:ascii="Times New Roman" w:hAnsi="Times New Roman" w:cs="Times New Roman"/>
          <w:sz w:val="24"/>
          <w:szCs w:val="24"/>
        </w:rPr>
        <w:t xml:space="preserve"> </w:t>
      </w:r>
      <w:r w:rsidR="00A20C01" w:rsidRPr="00E60B96">
        <w:rPr>
          <w:rFonts w:ascii="Times New Roman" w:eastAsia="Calibri" w:hAnsi="Times New Roman" w:cs="Times New Roman"/>
          <w:sz w:val="24"/>
          <w:szCs w:val="24"/>
        </w:rPr>
        <w:t>OGP Canada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01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dhe Organizatave të S</w:t>
      </w:r>
      <w:r w:rsidR="00A20C01">
        <w:rPr>
          <w:rFonts w:ascii="Times New Roman" w:hAnsi="Times New Roman" w:cs="Times New Roman"/>
          <w:sz w:val="24"/>
          <w:szCs w:val="24"/>
        </w:rPr>
        <w:t>hoqërisë Civile, konkretisht :</w:t>
      </w:r>
      <w:r w:rsidR="00A20C01" w:rsidRPr="00A20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C01" w:rsidRPr="00E60B96">
        <w:rPr>
          <w:rFonts w:ascii="Times New Roman" w:eastAsia="Calibri" w:hAnsi="Times New Roman" w:cs="Times New Roman"/>
          <w:sz w:val="24"/>
          <w:szCs w:val="24"/>
        </w:rPr>
        <w:t>ALTRI</w:t>
      </w:r>
      <w:r w:rsidR="00A20C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0C01" w:rsidRPr="00E60B96">
        <w:rPr>
          <w:rFonts w:ascii="Times New Roman" w:eastAsia="Calibri" w:hAnsi="Times New Roman" w:cs="Times New Roman"/>
          <w:sz w:val="24"/>
          <w:szCs w:val="24"/>
        </w:rPr>
        <w:t>NDI Albania</w:t>
      </w:r>
      <w:r w:rsidR="00A20C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0C01" w:rsidRPr="00E60B96">
        <w:rPr>
          <w:rFonts w:ascii="Times New Roman" w:eastAsia="Calibri" w:hAnsi="Times New Roman" w:cs="Times New Roman"/>
          <w:sz w:val="24"/>
          <w:szCs w:val="24"/>
        </w:rPr>
        <w:t>ICC Albania</w:t>
      </w:r>
      <w:r w:rsidR="00A20C01">
        <w:rPr>
          <w:rFonts w:ascii="Times New Roman" w:eastAsia="Calibri" w:hAnsi="Times New Roman" w:cs="Times New Roman"/>
          <w:sz w:val="24"/>
          <w:szCs w:val="24"/>
        </w:rPr>
        <w:t xml:space="preserve"> dhe </w:t>
      </w:r>
      <w:r w:rsidR="00A20C01" w:rsidRPr="00E60B96">
        <w:rPr>
          <w:rFonts w:ascii="Times New Roman" w:eastAsia="Calibri" w:hAnsi="Times New Roman" w:cs="Times New Roman"/>
          <w:sz w:val="24"/>
          <w:szCs w:val="24"/>
        </w:rPr>
        <w:t>IDM Albania</w:t>
      </w:r>
      <w:r w:rsidR="00A20C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1656384" w14:textId="77777777" w:rsidR="006762B3" w:rsidRDefault="006762B3" w:rsidP="00676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këtë takim, fjalën përshëndetëse e merr znj. P</w:t>
      </w:r>
      <w:r w:rsidR="00A20C01">
        <w:rPr>
          <w:rFonts w:ascii="Times New Roman" w:hAnsi="Times New Roman" w:cs="Times New Roman"/>
          <w:sz w:val="24"/>
          <w:szCs w:val="24"/>
        </w:rPr>
        <w:t>regja e cila e bëri një përshkrim të shkurtër të procesit të OGP lidhur me draft-planin e veprimit për objektivin specific “Planet e integritetit”.</w:t>
      </w:r>
    </w:p>
    <w:p w14:paraId="19A79054" w14:textId="658656A8" w:rsidR="006762B3" w:rsidRDefault="006762B3" w:rsidP="00676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Fjalën e merr znj. MCLaren</w:t>
      </w:r>
      <w:r w:rsidR="00935423">
        <w:rPr>
          <w:rFonts w:ascii="Times New Roman" w:hAnsi="Times New Roman" w:cs="Times New Roman"/>
          <w:sz w:val="24"/>
          <w:szCs w:val="24"/>
        </w:rPr>
        <w:t>, e cila theksoi domosdoshm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 w:rsidR="00935423">
        <w:rPr>
          <w:rFonts w:ascii="Times New Roman" w:hAnsi="Times New Roman" w:cs="Times New Roman"/>
          <w:sz w:val="24"/>
          <w:szCs w:val="24"/>
        </w:rPr>
        <w:t>rin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 w:rsidR="00935423">
        <w:rPr>
          <w:rFonts w:ascii="Times New Roman" w:hAnsi="Times New Roman" w:cs="Times New Roman"/>
          <w:sz w:val="24"/>
          <w:szCs w:val="24"/>
        </w:rPr>
        <w:t xml:space="preserve"> e propozimeve qe mund dhe duhet t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 w:rsidR="00935423">
        <w:rPr>
          <w:rFonts w:ascii="Times New Roman" w:hAnsi="Times New Roman" w:cs="Times New Roman"/>
          <w:sz w:val="24"/>
          <w:szCs w:val="24"/>
        </w:rPr>
        <w:t xml:space="preserve"> merren nga OSHC n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 w:rsidR="00935423">
        <w:rPr>
          <w:rFonts w:ascii="Times New Roman" w:hAnsi="Times New Roman" w:cs="Times New Roman"/>
          <w:sz w:val="24"/>
          <w:szCs w:val="24"/>
        </w:rPr>
        <w:t xml:space="preserve"> k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 w:rsidR="00935423">
        <w:rPr>
          <w:rFonts w:ascii="Times New Roman" w:hAnsi="Times New Roman" w:cs="Times New Roman"/>
          <w:sz w:val="24"/>
          <w:szCs w:val="24"/>
        </w:rPr>
        <w:t>t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 w:rsidR="00935423">
        <w:rPr>
          <w:rFonts w:ascii="Times New Roman" w:hAnsi="Times New Roman" w:cs="Times New Roman"/>
          <w:sz w:val="24"/>
          <w:szCs w:val="24"/>
        </w:rPr>
        <w:t xml:space="preserve"> plan veprimi, </w:t>
      </w:r>
    </w:p>
    <w:p w14:paraId="4C58A408" w14:textId="648498B2" w:rsidR="006762B3" w:rsidRDefault="00935423" w:rsidP="00676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Fjalën  e merr znj. Qaja, duke b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 q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punimi n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kuad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hartimit t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 komponenti t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jet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punim tr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rsjell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p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suesit e shoq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3E38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civile.</w:t>
      </w:r>
    </w:p>
    <w:p w14:paraId="7F99A59D" w14:textId="5D94BDF0" w:rsidR="006762B3" w:rsidRDefault="006762B3" w:rsidP="00676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Fjalen e merr  znj. Karapinjalli për të bërë një prezantim të shkur</w:t>
      </w:r>
      <w:r w:rsidR="00935423">
        <w:rPr>
          <w:rFonts w:ascii="Times New Roman" w:hAnsi="Times New Roman" w:cs="Times New Roman"/>
          <w:sz w:val="24"/>
          <w:szCs w:val="24"/>
        </w:rPr>
        <w:t>tër në PPT</w:t>
      </w:r>
      <w:r>
        <w:rPr>
          <w:rFonts w:ascii="Times New Roman" w:hAnsi="Times New Roman" w:cs="Times New Roman"/>
          <w:sz w:val="24"/>
          <w:szCs w:val="24"/>
        </w:rPr>
        <w:t xml:space="preserve"> të draftit të Planit të Veprimit të OGP konkretisht të objektivit “Planet e Integritetit” si dhe për të ndarë me përfaqësuesit e shoqërisë civile “Matricën e Prioritizimit”. Theksi në këtë takim të parë konsultativ u vendos tek rishikimi i masave të draft- PV Objektivi strategjik “Planet e Integritetit” si dhe tek ofrimi propozime të reja, konkrete  lidhur me masat/aktivitetet e këtij plani.</w:t>
      </w:r>
    </w:p>
    <w:p w14:paraId="447368A7" w14:textId="2E477E39" w:rsidR="006762B3" w:rsidRDefault="006762B3" w:rsidP="00676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Fjalën e merr znj. Rovena Sulstarova, përfaqësuese e IDM e cila në këtë takim të parë konsultativ të draft-PV të OGP sugjeroi që drafti i PV të OGP për komponentin e IV “</w:t>
      </w:r>
      <w:r w:rsidRPr="009010EA">
        <w:rPr>
          <w:rFonts w:ascii="Times New Roman" w:hAnsi="Times New Roman" w:cs="Times New Roman"/>
          <w:i/>
          <w:sz w:val="24"/>
          <w:szCs w:val="24"/>
        </w:rPr>
        <w:t>Qeverisje e Hapur p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r w:rsidRPr="009010EA">
        <w:rPr>
          <w:rFonts w:ascii="Times New Roman" w:hAnsi="Times New Roman" w:cs="Times New Roman"/>
          <w:i/>
          <w:sz w:val="24"/>
          <w:szCs w:val="24"/>
        </w:rPr>
        <w:t>r Luft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r w:rsidRPr="009010EA">
        <w:rPr>
          <w:rFonts w:ascii="Times New Roman" w:hAnsi="Times New Roman" w:cs="Times New Roman"/>
          <w:i/>
          <w:sz w:val="24"/>
          <w:szCs w:val="24"/>
        </w:rPr>
        <w:t>n kund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r w:rsidRPr="009010EA">
        <w:rPr>
          <w:rFonts w:ascii="Times New Roman" w:hAnsi="Times New Roman" w:cs="Times New Roman"/>
          <w:i/>
          <w:sz w:val="24"/>
          <w:szCs w:val="24"/>
        </w:rPr>
        <w:t>r Korrupsionit”</w:t>
      </w:r>
      <w:r>
        <w:rPr>
          <w:rFonts w:ascii="Times New Roman" w:hAnsi="Times New Roman" w:cs="Times New Roman"/>
          <w:sz w:val="24"/>
          <w:szCs w:val="24"/>
        </w:rPr>
        <w:t xml:space="preserve">  të rishikohej, konkretisht duke propozuar; Hartimin e një metodologjie për raportin e monitorimit të zbatueshmërisë së PI;</w:t>
      </w:r>
      <w:r w:rsidR="00935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Miratimin dhe Publikimin e dokumentit të PI të MD; Takime konsultuese me Grupet e interest/OSHC lidhur me raportin e monitorimit të zbatueshmërisë së PI; Konsultimin me Grupet e Interesit/OSHC të rekomandimeve në kuadër të gjetjeve të vlerësimit të kryer;.</w:t>
      </w:r>
    </w:p>
    <w:p w14:paraId="1A82A8CF" w14:textId="77777777" w:rsidR="006762B3" w:rsidRPr="00BD2E0A" w:rsidRDefault="006762B3" w:rsidP="00676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la si detyrë konkrete që propozimet/komentet/sugjerimet lidhur me përditësimin e masave/aktiviteteve nga ana e grupeve të interesit/OSHC si dhe përmbushjen e elementit të prioritizimit të dërgoheshin në rrugë elektronike brenda dt. 25.09.2020 sipas formatit të miratuar të formularit të vlerësimit.</w:t>
      </w:r>
    </w:p>
    <w:p w14:paraId="2192D462" w14:textId="77777777" w:rsidR="00525AC6" w:rsidRDefault="00525AC6"/>
    <w:sectPr w:rsidR="00525AC6" w:rsidSect="000F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9A444" w14:textId="77777777" w:rsidR="004331E0" w:rsidRDefault="004331E0" w:rsidP="006762B3">
      <w:pPr>
        <w:spacing w:before="0" w:after="0" w:line="240" w:lineRule="auto"/>
      </w:pPr>
      <w:r>
        <w:separator/>
      </w:r>
    </w:p>
  </w:endnote>
  <w:endnote w:type="continuationSeparator" w:id="0">
    <w:p w14:paraId="7EC056B6" w14:textId="77777777" w:rsidR="004331E0" w:rsidRDefault="004331E0" w:rsidP="006762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252EC" w14:textId="77777777" w:rsidR="004331E0" w:rsidRDefault="004331E0" w:rsidP="006762B3">
      <w:pPr>
        <w:spacing w:before="0" w:after="0" w:line="240" w:lineRule="auto"/>
      </w:pPr>
      <w:r>
        <w:separator/>
      </w:r>
    </w:p>
  </w:footnote>
  <w:footnote w:type="continuationSeparator" w:id="0">
    <w:p w14:paraId="66F617E6" w14:textId="77777777" w:rsidR="004331E0" w:rsidRDefault="004331E0" w:rsidP="006762B3">
      <w:pPr>
        <w:spacing w:before="0" w:after="0" w:line="240" w:lineRule="auto"/>
      </w:pPr>
      <w:r>
        <w:continuationSeparator/>
      </w:r>
    </w:p>
  </w:footnote>
  <w:footnote w:id="1">
    <w:p w14:paraId="6D15CFB7" w14:textId="40BE3141" w:rsidR="006762B3" w:rsidRDefault="006762B3" w:rsidP="006762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https://akshi.</w:t>
        </w:r>
        <w:r w:rsidR="008B0D0A">
          <w:rPr>
            <w:rStyle w:val="Hyperlink"/>
          </w:rPr>
          <w:t>w</w:t>
        </w:r>
        <w:bookmarkStart w:id="0" w:name="_GoBack"/>
        <w:bookmarkEnd w:id="0"/>
        <w:r>
          <w:rPr>
            <w:rStyle w:val="Hyperlink"/>
          </w:rPr>
          <w:t>ebex.com/akshi/j.php?MTID=mc2adac1f0e0d9536014accc3bca6253f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B3"/>
    <w:rsid w:val="000F4F40"/>
    <w:rsid w:val="003E386D"/>
    <w:rsid w:val="004331E0"/>
    <w:rsid w:val="00525AC6"/>
    <w:rsid w:val="006762B3"/>
    <w:rsid w:val="00821745"/>
    <w:rsid w:val="008B0D0A"/>
    <w:rsid w:val="00911356"/>
    <w:rsid w:val="00935423"/>
    <w:rsid w:val="00A20C01"/>
    <w:rsid w:val="00CB23B8"/>
    <w:rsid w:val="00D676B8"/>
    <w:rsid w:val="00F0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8E3E"/>
  <w15:chartTrackingRefBased/>
  <w15:docId w15:val="{EA1628B4-90DF-4708-B982-E22EBBA5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B3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62B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2B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2B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762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0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0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0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C0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C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0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kshi.webex.com/akshi/j.php?MTID=mc2adac1f0e0d9536014accc3bca625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Karapinjalli</dc:creator>
  <cp:keywords/>
  <dc:description/>
  <cp:lastModifiedBy>Rovena Pregja</cp:lastModifiedBy>
  <cp:revision>5</cp:revision>
  <dcterms:created xsi:type="dcterms:W3CDTF">2020-10-09T13:24:00Z</dcterms:created>
  <dcterms:modified xsi:type="dcterms:W3CDTF">2020-10-09T13:25:00Z</dcterms:modified>
</cp:coreProperties>
</file>