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B" w:rsidRDefault="00655BAE" w:rsidP="00D03D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BAE">
        <w:rPr>
          <w:rFonts w:ascii="Times New Roman" w:hAnsi="Times New Roman" w:cs="Times New Roman"/>
          <w:b/>
          <w:sz w:val="24"/>
          <w:szCs w:val="24"/>
        </w:rPr>
        <w:t>Lënda</w:t>
      </w:r>
      <w:proofErr w:type="spellEnd"/>
      <w:r w:rsidRPr="00655BAE">
        <w:rPr>
          <w:rFonts w:ascii="Times New Roman" w:hAnsi="Times New Roman" w:cs="Times New Roman"/>
          <w:b/>
          <w:sz w:val="24"/>
          <w:szCs w:val="24"/>
        </w:rPr>
        <w:t>: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Minutat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3522AD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="003522AD">
        <w:rPr>
          <w:rFonts w:ascii="Times New Roman" w:hAnsi="Times New Roman" w:cs="Times New Roman"/>
          <w:sz w:val="24"/>
          <w:szCs w:val="24"/>
        </w:rPr>
        <w:t xml:space="preserve"> </w:t>
      </w:r>
      <w:r w:rsidRPr="00655BA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65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AE">
        <w:rPr>
          <w:rFonts w:ascii="Times New Roman" w:hAnsi="Times New Roman" w:cs="Times New Roman"/>
          <w:sz w:val="24"/>
          <w:szCs w:val="24"/>
        </w:rPr>
        <w:t>dyt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AE"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Pr="00655BA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55BAE">
        <w:rPr>
          <w:rFonts w:ascii="Times New Roman" w:hAnsi="Times New Roman" w:cs="Times New Roman"/>
          <w:sz w:val="24"/>
          <w:szCs w:val="24"/>
        </w:rPr>
        <w:t xml:space="preserve"> OGP/ </w:t>
      </w:r>
      <w:proofErr w:type="spellStart"/>
      <w:r w:rsidRPr="00655BAE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Pr="0065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AE">
        <w:rPr>
          <w:rFonts w:ascii="Times New Roman" w:hAnsi="Times New Roman" w:cs="Times New Roman"/>
          <w:sz w:val="24"/>
          <w:szCs w:val="24"/>
        </w:rPr>
        <w:t>Antikorrupsioni</w:t>
      </w:r>
      <w:proofErr w:type="spellEnd"/>
      <w:r w:rsidRPr="00655BAE">
        <w:rPr>
          <w:rFonts w:ascii="Times New Roman" w:hAnsi="Times New Roman" w:cs="Times New Roman"/>
          <w:sz w:val="24"/>
          <w:szCs w:val="24"/>
        </w:rPr>
        <w:t xml:space="preserve">/Planet e </w:t>
      </w:r>
      <w:proofErr w:type="spellStart"/>
      <w:r w:rsidRPr="00655BAE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</w:p>
    <w:p w:rsidR="006E3752" w:rsidRDefault="006E3752" w:rsidP="00D0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752" w:rsidRDefault="006E3752" w:rsidP="00D0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</w:t>
      </w:r>
      <w:r w:rsidR="005718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="005718D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8D6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="005718D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29/9/2020, </w:t>
      </w:r>
      <w:proofErr w:type="spellStart"/>
      <w:r w:rsidR="005718D6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Kosultativ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rishikimit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draft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OGP/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Antikorrups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midis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Kryeministrisë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McLaren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F63" w:rsidRDefault="006E3752" w:rsidP="00B02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Pregja,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</w:t>
      </w:r>
      <w:r w:rsidR="00EE5199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Antikorrupsionit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Pregja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përshëndetëse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solli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190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q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>llimi</w:t>
      </w:r>
      <w:proofErr w:type="spellEnd"/>
      <w:proofErr w:type="gramEnd"/>
      <w:r w:rsidR="000E6A6A">
        <w:rPr>
          <w:rFonts w:ascii="Times New Roman" w:hAnsi="Times New Roman" w:cs="Times New Roman"/>
          <w:sz w:val="24"/>
          <w:szCs w:val="24"/>
        </w:rPr>
        <w:t xml:space="preserve">  </w:t>
      </w:r>
      <w:r w:rsidR="00B0219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kë</w:t>
      </w:r>
      <w:r w:rsidR="000E6A6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</w:t>
      </w:r>
      <w:r w:rsidR="000E6A6A">
        <w:rPr>
          <w:rFonts w:ascii="Times New Roman" w:hAnsi="Times New Roman" w:cs="Times New Roman"/>
          <w:sz w:val="24"/>
          <w:szCs w:val="24"/>
        </w:rPr>
        <w:t>onform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vet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të OGP i</w:t>
      </w:r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përfshirjes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h</w:t>
      </w:r>
      <w:r w:rsidR="00B02190">
        <w:rPr>
          <w:rFonts w:ascii="Times New Roman" w:hAnsi="Times New Roman" w:cs="Times New Roman"/>
          <w:sz w:val="24"/>
          <w:szCs w:val="24"/>
        </w:rPr>
        <w:t>artimin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rishikimin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Pregja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theksoi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se;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synimi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219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r w:rsidR="000E6A6A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B021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përftojmë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r w:rsidR="000E6A6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sh</w:t>
      </w:r>
      <w:r w:rsidR="00B02190">
        <w:rPr>
          <w:rFonts w:ascii="Times New Roman" w:hAnsi="Times New Roman" w:cs="Times New Roman"/>
          <w:sz w:val="24"/>
          <w:szCs w:val="24"/>
        </w:rPr>
        <w:t>o</w:t>
      </w:r>
      <w:r w:rsidR="000E6A6A">
        <w:rPr>
          <w:rFonts w:ascii="Times New Roman" w:hAnsi="Times New Roman" w:cs="Times New Roman"/>
          <w:sz w:val="24"/>
          <w:szCs w:val="24"/>
        </w:rPr>
        <w:t>q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>ris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p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B02190">
        <w:rPr>
          <w:rFonts w:ascii="Times New Roman" w:hAnsi="Times New Roman" w:cs="Times New Roman"/>
          <w:sz w:val="24"/>
          <w:szCs w:val="24"/>
        </w:rPr>
        <w:t>rfshihen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të OGP.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theksoi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se;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ku</w:t>
      </w:r>
      <w:r w:rsidR="005718D6">
        <w:rPr>
          <w:rFonts w:ascii="Times New Roman" w:hAnsi="Times New Roman" w:cs="Times New Roman"/>
          <w:sz w:val="24"/>
          <w:szCs w:val="24"/>
        </w:rPr>
        <w:t>adër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5718D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D6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57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D6">
        <w:rPr>
          <w:rFonts w:ascii="Times New Roman" w:hAnsi="Times New Roman" w:cs="Times New Roman"/>
          <w:sz w:val="24"/>
          <w:szCs w:val="24"/>
        </w:rPr>
        <w:t>fun</w:t>
      </w:r>
      <w:r w:rsidR="00B02190">
        <w:rPr>
          <w:rFonts w:ascii="Times New Roman" w:hAnsi="Times New Roman" w:cs="Times New Roman"/>
          <w:sz w:val="24"/>
          <w:szCs w:val="24"/>
        </w:rPr>
        <w:t>k</w:t>
      </w:r>
      <w:r w:rsidR="005718D6">
        <w:rPr>
          <w:rFonts w:ascii="Times New Roman" w:hAnsi="Times New Roman" w:cs="Times New Roman"/>
          <w:sz w:val="24"/>
          <w:szCs w:val="24"/>
        </w:rPr>
        <w:t>s</w:t>
      </w:r>
      <w:r w:rsidR="00B02190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2190">
        <w:rPr>
          <w:rFonts w:ascii="Times New Roman" w:hAnsi="Times New Roman" w:cs="Times New Roman"/>
          <w:sz w:val="24"/>
          <w:szCs w:val="24"/>
        </w:rPr>
        <w:t>iu</w:t>
      </w:r>
      <w:proofErr w:type="spellEnd"/>
      <w:proofErr w:type="gram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dërguar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pyetësor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n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rrug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r w:rsidR="00B0219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plot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>sohet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shoq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0E6A6A">
        <w:rPr>
          <w:rFonts w:ascii="Times New Roman" w:hAnsi="Times New Roman" w:cs="Times New Roman"/>
          <w:sz w:val="24"/>
          <w:szCs w:val="24"/>
        </w:rPr>
        <w:t>ris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A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0E6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Pregja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bëri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shkurtër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Power Point të draft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pasqyra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audjencës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komentet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sugjerimet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Matricës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Prioritizimit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Pregja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fjalës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risolli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vëmendje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se; </w:t>
      </w:r>
      <w:proofErr w:type="spellStart"/>
      <w:proofErr w:type="gramStart"/>
      <w:r w:rsidR="00B02190">
        <w:rPr>
          <w:rFonts w:ascii="Times New Roman" w:hAnsi="Times New Roman" w:cs="Times New Roman"/>
          <w:sz w:val="24"/>
          <w:szCs w:val="24"/>
        </w:rPr>
        <w:t>k</w:t>
      </w:r>
      <w:r w:rsidR="00382F63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r w:rsidR="00382F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asistenc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eksperteve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B02190">
        <w:rPr>
          <w:rFonts w:ascii="Times New Roman" w:hAnsi="Times New Roman" w:cs="Times New Roman"/>
          <w:sz w:val="24"/>
          <w:szCs w:val="24"/>
        </w:rPr>
        <w:t xml:space="preserve"> OGP dhe KM,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monitori</w:t>
      </w:r>
      <w:r w:rsidR="005718D6">
        <w:rPr>
          <w:rFonts w:ascii="Times New Roman" w:hAnsi="Times New Roman" w:cs="Times New Roman"/>
          <w:sz w:val="24"/>
          <w:szCs w:val="24"/>
        </w:rPr>
        <w:t>u</w:t>
      </w:r>
      <w:r w:rsidR="00382F6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kujdessh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k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63" w:rsidRDefault="00382F63" w:rsidP="00D0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DDF" w:rsidRDefault="00FD2CAD" w:rsidP="00D0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</w:t>
      </w:r>
      <w:r w:rsidR="00382F63">
        <w:rPr>
          <w:rFonts w:ascii="Times New Roman" w:hAnsi="Times New Roman" w:cs="Times New Roman"/>
          <w:sz w:val="24"/>
          <w:szCs w:val="24"/>
        </w:rPr>
        <w:t>Roven</w:t>
      </w:r>
      <w:r w:rsidR="00B021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Susltarova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(IDM) e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theksi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se;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Komentet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proofErr w:type="gramStart"/>
      <w:r w:rsidR="00B02190">
        <w:rPr>
          <w:rFonts w:ascii="Times New Roman" w:hAnsi="Times New Roman" w:cs="Times New Roman"/>
          <w:sz w:val="24"/>
          <w:szCs w:val="24"/>
        </w:rPr>
        <w:t>sugjerimet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adresuar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e IDM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jan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p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B02190">
        <w:rPr>
          <w:rFonts w:ascii="Times New Roman" w:hAnsi="Times New Roman" w:cs="Times New Roman"/>
          <w:sz w:val="24"/>
          <w:szCs w:val="24"/>
        </w:rPr>
        <w:t>rfshira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reflektuara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draftin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PV.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. Sulstarova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fjalës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190">
        <w:rPr>
          <w:rFonts w:ascii="Times New Roman" w:hAnsi="Times New Roman" w:cs="Times New Roman"/>
          <w:sz w:val="24"/>
          <w:szCs w:val="24"/>
        </w:rPr>
        <w:t>sugjeroi</w:t>
      </w:r>
      <w:proofErr w:type="spellEnd"/>
      <w:r w:rsidR="00B021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q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instrumentet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metodologjike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hartuara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3DDF">
        <w:rPr>
          <w:rFonts w:ascii="Times New Roman" w:hAnsi="Times New Roman" w:cs="Times New Roman"/>
          <w:sz w:val="24"/>
          <w:szCs w:val="24"/>
        </w:rPr>
        <w:t>dologjia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Riskut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</w:t>
      </w:r>
      <w:r w:rsidR="00F34117">
        <w:rPr>
          <w:rFonts w:ascii="Times New Roman" w:hAnsi="Times New Roman" w:cs="Times New Roman"/>
          <w:sz w:val="24"/>
          <w:szCs w:val="24"/>
        </w:rPr>
        <w:t xml:space="preserve"> PI/ template të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r w:rsidR="00382F63">
        <w:rPr>
          <w:rFonts w:ascii="Times New Roman" w:hAnsi="Times New Roman" w:cs="Times New Roman"/>
          <w:sz w:val="24"/>
          <w:szCs w:val="24"/>
        </w:rPr>
        <w:t xml:space="preserve"> t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jen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pjes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2F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82F63">
        <w:rPr>
          <w:rFonts w:ascii="Times New Roman" w:hAnsi="Times New Roman" w:cs="Times New Roman"/>
          <w:sz w:val="24"/>
          <w:szCs w:val="24"/>
        </w:rPr>
        <w:t>kurrikulave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moduleve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 të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Pub</w:t>
      </w:r>
      <w:r w:rsidR="00E713F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</w:t>
      </w:r>
      <w:r w:rsidR="004276F7">
        <w:rPr>
          <w:rFonts w:ascii="Times New Roman" w:hAnsi="Times New Roman" w:cs="Times New Roman"/>
          <w:sz w:val="24"/>
          <w:szCs w:val="24"/>
        </w:rPr>
        <w:t>ublike</w:t>
      </w:r>
      <w:proofErr w:type="spellEnd"/>
      <w:r w:rsidR="004276F7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276F7">
        <w:rPr>
          <w:rFonts w:ascii="Times New Roman" w:hAnsi="Times New Roman" w:cs="Times New Roman"/>
          <w:sz w:val="24"/>
          <w:szCs w:val="24"/>
        </w:rPr>
        <w:t>njihen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Ndonëse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zbatueshmërisë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sht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nd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sishme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të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gjith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punonj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adminsitrat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do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b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von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pjes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ushtrimi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njihen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dhe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trajnohem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rdorimin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mekanizmave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metodologjik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>.</w:t>
      </w:r>
    </w:p>
    <w:p w:rsidR="00382F63" w:rsidRDefault="00382F63" w:rsidP="00E71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</w:t>
      </w:r>
      <w:r w:rsidR="00E713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3DD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</w:t>
      </w:r>
      <w:r w:rsidR="00D03DDF">
        <w:rPr>
          <w:rFonts w:ascii="Times New Roman" w:hAnsi="Times New Roman" w:cs="Times New Roman"/>
          <w:sz w:val="24"/>
          <w:szCs w:val="24"/>
        </w:rPr>
        <w:t>ësorin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adresuar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rrug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elektro</w:t>
      </w:r>
      <w:r w:rsidR="00E713FD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rfaq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suesit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e IDM/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R</w:t>
      </w:r>
      <w:r w:rsidR="00D03DDF">
        <w:rPr>
          <w:rFonts w:ascii="Times New Roman" w:hAnsi="Times New Roman" w:cs="Times New Roman"/>
          <w:sz w:val="24"/>
          <w:szCs w:val="24"/>
        </w:rPr>
        <w:t>.Sulstarova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sugjeron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tjet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objektiv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jet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i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me </w:t>
      </w:r>
      <w:r w:rsidR="00E713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</w:t>
      </w:r>
      <w:r w:rsidR="00D03DDF">
        <w:rPr>
          <w:rFonts w:ascii="Times New Roman" w:hAnsi="Times New Roman" w:cs="Times New Roman"/>
          <w:sz w:val="24"/>
          <w:szCs w:val="24"/>
        </w:rPr>
        <w:t>ransparenc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prokurimeve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PPP”</w:t>
      </w:r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sht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shum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nd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D03DDF">
        <w:rPr>
          <w:rFonts w:ascii="Times New Roman" w:hAnsi="Times New Roman" w:cs="Times New Roman"/>
          <w:sz w:val="24"/>
          <w:szCs w:val="24"/>
        </w:rPr>
        <w:t>sishme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Mekanizamt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jan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present;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qart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shkon</w:t>
      </w:r>
      <w:proofErr w:type="spellEnd"/>
      <w:r w:rsidR="00D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F">
        <w:rPr>
          <w:rFonts w:ascii="Times New Roman" w:hAnsi="Times New Roman" w:cs="Times New Roman"/>
          <w:sz w:val="24"/>
          <w:szCs w:val="24"/>
        </w:rPr>
        <w:t>transparenca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transparenc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17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proofErr w:type="gramStart"/>
      <w:r w:rsidR="00F34117">
        <w:rPr>
          <w:rFonts w:ascii="Times New Roman" w:hAnsi="Times New Roman" w:cs="Times New Roman"/>
          <w:sz w:val="24"/>
          <w:szCs w:val="24"/>
        </w:rPr>
        <w:t>qen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E713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</w:t>
      </w:r>
      <w:r w:rsidR="00F34117">
        <w:rPr>
          <w:rFonts w:ascii="Times New Roman" w:hAnsi="Times New Roman" w:cs="Times New Roman"/>
          <w:sz w:val="24"/>
          <w:szCs w:val="24"/>
        </w:rPr>
        <w:t>andemia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do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vazhdoj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nevojitet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ket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transparenc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117" w:rsidRDefault="00E713FD" w:rsidP="00E713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sugjerim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metodologjie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17" w:rsidRPr="00E713FD">
        <w:rPr>
          <w:rFonts w:ascii="Times New Roman" w:hAnsi="Times New Roman" w:cs="Times New Roman"/>
          <w:i/>
          <w:sz w:val="24"/>
          <w:szCs w:val="24"/>
        </w:rPr>
        <w:t>Cor</w:t>
      </w:r>
      <w:r w:rsidRPr="00E713FD">
        <w:rPr>
          <w:rFonts w:ascii="Times New Roman" w:hAnsi="Times New Roman" w:cs="Times New Roman"/>
          <w:i/>
          <w:sz w:val="24"/>
          <w:szCs w:val="24"/>
        </w:rPr>
        <w:t>ruption Proo</w:t>
      </w:r>
      <w:r w:rsidR="00F34117" w:rsidRPr="00E713FD">
        <w:rPr>
          <w:rFonts w:ascii="Times New Roman" w:hAnsi="Times New Roman" w:cs="Times New Roman"/>
          <w:i/>
          <w:sz w:val="24"/>
          <w:szCs w:val="24"/>
        </w:rPr>
        <w:t>f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fenonem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gjer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34117">
        <w:rPr>
          <w:rFonts w:ascii="Times New Roman" w:hAnsi="Times New Roman" w:cs="Times New Roman"/>
          <w:sz w:val="24"/>
          <w:szCs w:val="24"/>
        </w:rPr>
        <w:t>allkan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identifikohet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34117">
        <w:rPr>
          <w:rFonts w:ascii="Times New Roman" w:hAnsi="Times New Roman" w:cs="Times New Roman"/>
          <w:sz w:val="24"/>
          <w:szCs w:val="24"/>
        </w:rPr>
        <w:t>htetit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F34117">
        <w:rPr>
          <w:rFonts w:ascii="Times New Roman" w:hAnsi="Times New Roman" w:cs="Times New Roman"/>
          <w:sz w:val="24"/>
          <w:szCs w:val="24"/>
        </w:rPr>
        <w:t>igje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 w:rsidR="00F3411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pasurit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17">
        <w:rPr>
          <w:rFonts w:ascii="Times New Roman" w:hAnsi="Times New Roman" w:cs="Times New Roman"/>
          <w:sz w:val="24"/>
          <w:szCs w:val="24"/>
        </w:rPr>
        <w:t>Corruption proof do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 w:rsidR="00FD2CAD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fenomenit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të</w:t>
      </w:r>
      <w:proofErr w:type="gram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b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rjes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s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17" w:rsidRDefault="00F34117" w:rsidP="00F34117">
      <w:pPr>
        <w:rPr>
          <w:rFonts w:ascii="Times New Roman" w:hAnsi="Times New Roman" w:cs="Times New Roman"/>
          <w:sz w:val="24"/>
          <w:szCs w:val="24"/>
        </w:rPr>
      </w:pPr>
    </w:p>
    <w:p w:rsidR="00F34117" w:rsidRDefault="00FD2CAD" w:rsidP="00E71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Fjal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F34117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="00F341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Zef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Preçi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r w:rsidR="00E713FD">
        <w:rPr>
          <w:rFonts w:ascii="Times New Roman" w:hAnsi="Times New Roman" w:cs="Times New Roman"/>
          <w:sz w:val="24"/>
          <w:szCs w:val="24"/>
        </w:rPr>
        <w:t>i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rg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zon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rpjekjet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bashk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shoq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F34117">
        <w:rPr>
          <w:rFonts w:ascii="Times New Roman" w:hAnsi="Times New Roman" w:cs="Times New Roman"/>
          <w:sz w:val="24"/>
          <w:szCs w:val="24"/>
        </w:rPr>
        <w:t>rin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117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F34117">
        <w:rPr>
          <w:rFonts w:ascii="Times New Roman" w:hAnsi="Times New Roman" w:cs="Times New Roman"/>
          <w:sz w:val="24"/>
          <w:szCs w:val="24"/>
        </w:rPr>
        <w:t xml:space="preserve"> dhe </w:t>
      </w:r>
      <w:r w:rsidR="00E713FD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theksuar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fokusi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përgjithësi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r w:rsidR="00F3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t</w:t>
      </w:r>
      <w:r w:rsidR="00E713FD">
        <w:rPr>
          <w:rFonts w:ascii="Times New Roman" w:hAnsi="Times New Roman" w:cs="Times New Roman"/>
          <w:sz w:val="24"/>
          <w:szCs w:val="24"/>
        </w:rPr>
        <w:t>e</w:t>
      </w:r>
      <w:r w:rsidR="008A433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kuadri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sesa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r w:rsidR="00E713F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strategjikë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. Z.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Preçi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fjalës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theksoi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13FD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r w:rsidR="00E713F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të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ins</w:t>
      </w:r>
      <w:r w:rsidR="00E713FD">
        <w:rPr>
          <w:rFonts w:ascii="Times New Roman" w:hAnsi="Times New Roman" w:cs="Times New Roman"/>
          <w:sz w:val="24"/>
          <w:szCs w:val="24"/>
        </w:rPr>
        <w:t>trumenteve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metodologjike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sugje</w:t>
      </w:r>
      <w:r>
        <w:rPr>
          <w:rFonts w:ascii="Times New Roman" w:hAnsi="Times New Roman" w:cs="Times New Roman"/>
          <w:sz w:val="24"/>
          <w:szCs w:val="24"/>
        </w:rPr>
        <w:t>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</w:t>
      </w:r>
      <w:r w:rsidR="00E713F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-“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Zhvendosja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3FD">
        <w:rPr>
          <w:rFonts w:ascii="Times New Roman" w:hAnsi="Times New Roman" w:cs="Times New Roman"/>
          <w:sz w:val="24"/>
          <w:szCs w:val="24"/>
        </w:rPr>
        <w:t xml:space="preserve">e 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debati</w:t>
      </w:r>
      <w:r w:rsidR="00E713FD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korrupsioni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slogan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pol</w:t>
      </w:r>
      <w:r w:rsidR="00EE5199">
        <w:rPr>
          <w:rFonts w:ascii="Times New Roman" w:hAnsi="Times New Roman" w:cs="Times New Roman"/>
          <w:sz w:val="24"/>
          <w:szCs w:val="24"/>
        </w:rPr>
        <w:t>i</w:t>
      </w:r>
      <w:r w:rsidR="008A433B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dhe </w:t>
      </w:r>
      <w:r w:rsidR="00EE5199">
        <w:rPr>
          <w:rFonts w:ascii="Times New Roman" w:hAnsi="Times New Roman" w:cs="Times New Roman"/>
          <w:sz w:val="24"/>
          <w:szCs w:val="24"/>
        </w:rPr>
        <w:t>i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kap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rcyer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koh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mir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analizohen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>;-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Rishikimi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r w:rsidR="008A433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v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mendje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kujdes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r w:rsidR="008A433B">
        <w:rPr>
          <w:rFonts w:ascii="Times New Roman" w:hAnsi="Times New Roman" w:cs="Times New Roman"/>
          <w:sz w:val="24"/>
          <w:szCs w:val="24"/>
        </w:rPr>
        <w:t>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gjitha</w:t>
      </w:r>
      <w:r w:rsidR="00E713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raporteve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të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agjensive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ligjzbatuese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KLSH; 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Prokuroria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burime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 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marrr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konsiderat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vendimarrjeje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titullarëve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. Z.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Preçi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theksoi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se </w:t>
      </w:r>
      <w:r w:rsidR="008A433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d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shirueshme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FD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vullnet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t</w:t>
      </w:r>
      <w:r w:rsidR="00E713FD">
        <w:rPr>
          <w:rFonts w:ascii="Times New Roman" w:hAnsi="Times New Roman" w:cs="Times New Roman"/>
          <w:sz w:val="24"/>
          <w:szCs w:val="24"/>
        </w:rPr>
        <w:t>’</w:t>
      </w:r>
      <w:r w:rsidR="008A43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rmiresuar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gjetjet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Amendimi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i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kuadri</w:t>
      </w:r>
      <w:r w:rsidR="00420FE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lig</w:t>
      </w:r>
      <w:r w:rsidR="00EE5199">
        <w:rPr>
          <w:rFonts w:ascii="Times New Roman" w:hAnsi="Times New Roman" w:cs="Times New Roman"/>
          <w:sz w:val="24"/>
          <w:szCs w:val="24"/>
        </w:rPr>
        <w:t>jor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rgjegjshm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rin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p</w:t>
      </w:r>
      <w:r w:rsidR="008A433B">
        <w:rPr>
          <w:rFonts w:ascii="Times New Roman" w:hAnsi="Times New Roman" w:cs="Times New Roman"/>
          <w:sz w:val="24"/>
          <w:szCs w:val="24"/>
        </w:rPr>
        <w:t>ap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rgjegjshm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>rin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instuticione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>)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Preçi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adreson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33B">
        <w:rPr>
          <w:rFonts w:ascii="Times New Roman" w:hAnsi="Times New Roman" w:cs="Times New Roman"/>
          <w:sz w:val="24"/>
          <w:szCs w:val="24"/>
        </w:rPr>
        <w:t>prokurimeve</w:t>
      </w:r>
      <w:proofErr w:type="spellEnd"/>
      <w:r w:rsidR="008A433B">
        <w:rPr>
          <w:rFonts w:ascii="Times New Roman" w:hAnsi="Times New Roman" w:cs="Times New Roman"/>
          <w:sz w:val="24"/>
          <w:szCs w:val="24"/>
        </w:rPr>
        <w:t xml:space="preserve"> </w:t>
      </w:r>
      <w:r w:rsidR="00420FEE">
        <w:rPr>
          <w:rFonts w:ascii="Times New Roman" w:hAnsi="Times New Roman" w:cs="Times New Roman"/>
          <w:sz w:val="24"/>
          <w:szCs w:val="24"/>
        </w:rPr>
        <w:t xml:space="preserve">dhe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sugjeron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amendimin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FEE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proofErr w:type="gram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Amendimi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rishikimi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takon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çështjes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lobimit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të</w:t>
      </w:r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ket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nj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regjist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posaç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proofErr w:type="gramStart"/>
      <w:r w:rsidR="00420FEE">
        <w:rPr>
          <w:rFonts w:ascii="Times New Roman" w:hAnsi="Times New Roman" w:cs="Times New Roman"/>
          <w:sz w:val="24"/>
          <w:szCs w:val="24"/>
        </w:rPr>
        <w:t>lobistëve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titullarë</w:t>
      </w:r>
      <w:r w:rsidR="00EE5199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lobistët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lobingut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Uniformizimi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inf</w:t>
      </w:r>
      <w:r w:rsidR="00420FEE">
        <w:rPr>
          <w:rFonts w:ascii="Times New Roman" w:hAnsi="Times New Roman" w:cs="Times New Roman"/>
          <w:sz w:val="24"/>
          <w:szCs w:val="24"/>
        </w:rPr>
        <w:t>o</w:t>
      </w:r>
      <w:r w:rsidR="00EE5199">
        <w:rPr>
          <w:rFonts w:ascii="Times New Roman" w:hAnsi="Times New Roman" w:cs="Times New Roman"/>
          <w:sz w:val="24"/>
          <w:szCs w:val="24"/>
        </w:rPr>
        <w:t>rmo</w:t>
      </w:r>
      <w:r w:rsidR="00420FEE">
        <w:rPr>
          <w:rFonts w:ascii="Times New Roman" w:hAnsi="Times New Roman" w:cs="Times New Roman"/>
          <w:sz w:val="24"/>
          <w:szCs w:val="24"/>
        </w:rPr>
        <w:t>m</w:t>
      </w:r>
      <w:r w:rsidR="00EE5199">
        <w:rPr>
          <w:rFonts w:ascii="Times New Roman" w:hAnsi="Times New Roman" w:cs="Times New Roman"/>
          <w:sz w:val="24"/>
          <w:szCs w:val="24"/>
        </w:rPr>
        <w:t>acionit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standarteve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raportimit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kuad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transparenc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publikimi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r w:rsidR="00420FEE">
        <w:rPr>
          <w:rFonts w:ascii="Times New Roman" w:hAnsi="Times New Roman" w:cs="Times New Roman"/>
          <w:sz w:val="24"/>
          <w:szCs w:val="24"/>
        </w:rPr>
        <w:t>i</w:t>
      </w:r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m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EE5199">
        <w:rPr>
          <w:rFonts w:ascii="Times New Roman" w:hAnsi="Times New Roman" w:cs="Times New Roman"/>
          <w:sz w:val="24"/>
          <w:szCs w:val="24"/>
        </w:rPr>
        <w:t>nyr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periodike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>.</w:t>
      </w:r>
    </w:p>
    <w:p w:rsidR="00EE5199" w:rsidRDefault="00EE5199" w:rsidP="00D0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1D9" w:rsidRDefault="00FD2CAD" w:rsidP="00D0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r w:rsidR="005718D6">
        <w:rPr>
          <w:rFonts w:ascii="Times New Roman" w:hAnsi="Times New Roman" w:cs="Times New Roman"/>
          <w:sz w:val="24"/>
          <w:szCs w:val="24"/>
        </w:rPr>
        <w:t>e</w:t>
      </w:r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>. Arjola Agolli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0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vuri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theksin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9">
        <w:rPr>
          <w:rFonts w:ascii="Times New Roman" w:hAnsi="Times New Roman" w:cs="Times New Roman"/>
          <w:sz w:val="24"/>
          <w:szCs w:val="24"/>
        </w:rPr>
        <w:t>roli</w:t>
      </w:r>
      <w:proofErr w:type="spellEnd"/>
      <w:r w:rsidR="00EE5199">
        <w:rPr>
          <w:rFonts w:ascii="Times New Roman" w:hAnsi="Times New Roman" w:cs="Times New Roman"/>
          <w:sz w:val="24"/>
          <w:szCs w:val="24"/>
        </w:rPr>
        <w:t xml:space="preserve"> I OSHC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62799A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62799A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strategjik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dhe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hartimi</w:t>
      </w:r>
      <w:r w:rsidR="00EC23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instrumentave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metodologjikë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para</w:t>
      </w:r>
      <w:r w:rsidR="00420FEE">
        <w:rPr>
          <w:rFonts w:ascii="Times New Roman" w:hAnsi="Times New Roman" w:cs="Times New Roman"/>
          <w:sz w:val="24"/>
          <w:szCs w:val="24"/>
        </w:rPr>
        <w:t>nda</w:t>
      </w:r>
      <w:r w:rsidR="00EC2391">
        <w:rPr>
          <w:rFonts w:ascii="Times New Roman" w:hAnsi="Times New Roman" w:cs="Times New Roman"/>
          <w:sz w:val="24"/>
          <w:szCs w:val="24"/>
        </w:rPr>
        <w:t>limin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luftën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PV OGP 2020-2022,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Agolli </w:t>
      </w:r>
      <w:proofErr w:type="spellStart"/>
      <w:r>
        <w:rPr>
          <w:rFonts w:ascii="Times New Roman" w:hAnsi="Times New Roman" w:cs="Times New Roman"/>
          <w:sz w:val="24"/>
          <w:szCs w:val="24"/>
        </w:rPr>
        <w:t>theksoi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roli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I OSHC.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Unifikimi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i</w:t>
      </w:r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publikimi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r w:rsidR="00D94703">
        <w:rPr>
          <w:rFonts w:ascii="Times New Roman" w:hAnsi="Times New Roman" w:cs="Times New Roman"/>
          <w:sz w:val="24"/>
          <w:szCs w:val="24"/>
        </w:rPr>
        <w:t>i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faqet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q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transparenc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vecan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>risht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pjes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r w:rsidR="00EC239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prokurorimeve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qëndrore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Agolli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komunkimin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adresoi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mungesës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2391"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sektorë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rëndësi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pandemie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Modelet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r w:rsidR="00AB11D9">
        <w:rPr>
          <w:rFonts w:ascii="Times New Roman" w:hAnsi="Times New Roman" w:cs="Times New Roman"/>
          <w:sz w:val="24"/>
          <w:szCs w:val="24"/>
        </w:rPr>
        <w:t>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1D9">
        <w:rPr>
          <w:rFonts w:ascii="Times New Roman" w:hAnsi="Times New Roman" w:cs="Times New Roman"/>
          <w:sz w:val="24"/>
          <w:szCs w:val="24"/>
        </w:rPr>
        <w:t>zbatohen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monitorohen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buxhetohen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elementët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>.</w:t>
      </w:r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</w:t>
      </w:r>
      <w:r w:rsidR="00420FEE">
        <w:rPr>
          <w:rFonts w:ascii="Times New Roman" w:hAnsi="Times New Roman" w:cs="Times New Roman"/>
          <w:sz w:val="24"/>
          <w:szCs w:val="24"/>
        </w:rPr>
        <w:t>b</w:t>
      </w:r>
      <w:r w:rsidR="00EC2391">
        <w:rPr>
          <w:rFonts w:ascii="Times New Roman" w:hAnsi="Times New Roman" w:cs="Times New Roman"/>
          <w:sz w:val="24"/>
          <w:szCs w:val="24"/>
        </w:rPr>
        <w:t>ahet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konsideratë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luftën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kapacitete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burimeve-njerëzore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. Agolli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risolli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vemëndje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sinjalizimin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duke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theksin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EC2391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="00EC23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efektet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duhuara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r w:rsidR="00EC2391">
        <w:rPr>
          <w:rFonts w:ascii="Times New Roman" w:hAnsi="Times New Roman" w:cs="Times New Roman"/>
          <w:sz w:val="24"/>
          <w:szCs w:val="24"/>
        </w:rPr>
        <w:t xml:space="preserve">dhe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pritura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p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problemit</w:t>
      </w:r>
      <w:proofErr w:type="spellEnd"/>
      <w:r w:rsidR="00AB11D9">
        <w:rPr>
          <w:rFonts w:ascii="Times New Roman" w:hAnsi="Times New Roman" w:cs="Times New Roman"/>
          <w:sz w:val="24"/>
          <w:szCs w:val="24"/>
        </w:rPr>
        <w:t xml:space="preserve"> t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r w:rsidR="00AB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D9">
        <w:rPr>
          <w:rFonts w:ascii="Times New Roman" w:hAnsi="Times New Roman" w:cs="Times New Roman"/>
          <w:sz w:val="24"/>
          <w:szCs w:val="24"/>
        </w:rPr>
        <w:t>kruju</w:t>
      </w:r>
      <w:r w:rsidR="00EC239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zbatueshmërisë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r w:rsidR="00EC2391">
        <w:rPr>
          <w:rFonts w:ascii="Times New Roman" w:hAnsi="Times New Roman" w:cs="Times New Roman"/>
          <w:sz w:val="24"/>
          <w:szCs w:val="24"/>
        </w:rPr>
        <w:t xml:space="preserve">dhe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mos-dija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mekanizmat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1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EC2391">
        <w:rPr>
          <w:rFonts w:ascii="Times New Roman" w:hAnsi="Times New Roman" w:cs="Times New Roman"/>
          <w:sz w:val="24"/>
          <w:szCs w:val="24"/>
        </w:rPr>
        <w:t>.</w:t>
      </w:r>
    </w:p>
    <w:p w:rsidR="00FD2CAD" w:rsidRDefault="00FD2CAD" w:rsidP="00D0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FEE" w:rsidRDefault="00FD2CAD" w:rsidP="00D0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EE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420FEE">
        <w:rPr>
          <w:rFonts w:ascii="Times New Roman" w:hAnsi="Times New Roman" w:cs="Times New Roman"/>
          <w:sz w:val="24"/>
          <w:szCs w:val="24"/>
        </w:rPr>
        <w:t>;</w:t>
      </w:r>
    </w:p>
    <w:p w:rsidR="00FD2CAD" w:rsidRDefault="00FD2CAD" w:rsidP="00D0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1D9" w:rsidRDefault="00AB11D9" w:rsidP="00D0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</w:t>
      </w:r>
      <w:r w:rsidR="00EC239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11D9" w:rsidRPr="00420FEE" w:rsidRDefault="00AB11D9" w:rsidP="00420F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E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Pr="00420FEE">
        <w:rPr>
          <w:rFonts w:ascii="Times New Roman" w:hAnsi="Times New Roman" w:cs="Times New Roman"/>
          <w:sz w:val="24"/>
          <w:szCs w:val="24"/>
        </w:rPr>
        <w:t>rcjellja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nj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03" w:rsidRPr="00420FEE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="00D94703" w:rsidRPr="00420FEE">
        <w:rPr>
          <w:rFonts w:ascii="Times New Roman" w:hAnsi="Times New Roman" w:cs="Times New Roman"/>
          <w:sz w:val="24"/>
          <w:szCs w:val="24"/>
        </w:rPr>
        <w:t xml:space="preserve"> me OSHC</w:t>
      </w:r>
      <w:r w:rsidR="00FD2CAD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aktive</w:t>
      </w:r>
      <w:proofErr w:type="spellEnd"/>
      <w:r w:rsidR="00D94703"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r w:rsidR="00D94703" w:rsidRPr="00420FEE">
        <w:rPr>
          <w:rFonts w:ascii="Times New Roman" w:hAnsi="Times New Roman" w:cs="Times New Roman"/>
          <w:sz w:val="24"/>
          <w:szCs w:val="24"/>
        </w:rPr>
        <w:t>t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="00D94703"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03" w:rsidRPr="00420FEE">
        <w:rPr>
          <w:rFonts w:ascii="Times New Roman" w:hAnsi="Times New Roman" w:cs="Times New Roman"/>
          <w:sz w:val="24"/>
          <w:szCs w:val="24"/>
        </w:rPr>
        <w:t>sh.civile</w:t>
      </w:r>
      <w:proofErr w:type="spellEnd"/>
      <w:r w:rsidR="00D94703" w:rsidRPr="00420FEE">
        <w:rPr>
          <w:rFonts w:ascii="Times New Roman" w:hAnsi="Times New Roman" w:cs="Times New Roman"/>
          <w:sz w:val="24"/>
          <w:szCs w:val="24"/>
        </w:rPr>
        <w:t xml:space="preserve"> </w:t>
      </w:r>
      <w:r w:rsidR="00FD2CAD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03" w:rsidRPr="00420FEE">
        <w:rPr>
          <w:rFonts w:ascii="Times New Roman" w:hAnsi="Times New Roman" w:cs="Times New Roman"/>
          <w:sz w:val="24"/>
          <w:szCs w:val="24"/>
        </w:rPr>
        <w:t>pjes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="00D94703" w:rsidRPr="00420FEE">
        <w:rPr>
          <w:rFonts w:ascii="Times New Roman" w:hAnsi="Times New Roman" w:cs="Times New Roman"/>
          <w:sz w:val="24"/>
          <w:szCs w:val="24"/>
        </w:rPr>
        <w:t>marr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="00D94703" w:rsidRPr="00420FE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94703"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03" w:rsidRPr="00420FEE">
        <w:rPr>
          <w:rFonts w:ascii="Times New Roman" w:hAnsi="Times New Roman" w:cs="Times New Roman"/>
          <w:sz w:val="24"/>
          <w:szCs w:val="24"/>
        </w:rPr>
        <w:t>n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94703"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03" w:rsidRPr="00420FEE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="00D94703" w:rsidRPr="00420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94703" w:rsidRPr="00420FEE">
        <w:rPr>
          <w:rFonts w:ascii="Times New Roman" w:hAnsi="Times New Roman" w:cs="Times New Roman"/>
          <w:sz w:val="24"/>
          <w:szCs w:val="24"/>
        </w:rPr>
        <w:t>dyt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PV-OGP 2020-2022.</w:t>
      </w:r>
    </w:p>
    <w:p w:rsidR="00D94703" w:rsidRPr="00420FEE" w:rsidRDefault="00D94703" w:rsidP="00420F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EE">
        <w:rPr>
          <w:rFonts w:ascii="Times New Roman" w:hAnsi="Times New Roman" w:cs="Times New Roman"/>
          <w:sz w:val="24"/>
          <w:szCs w:val="24"/>
        </w:rPr>
        <w:t>D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="005718D6">
        <w:rPr>
          <w:rFonts w:ascii="Times New Roman" w:hAnsi="Times New Roman" w:cs="Times New Roman"/>
          <w:sz w:val="24"/>
          <w:szCs w:val="24"/>
        </w:rPr>
        <w:t>rgimi</w:t>
      </w:r>
      <w:proofErr w:type="spellEnd"/>
      <w:r w:rsidR="005718D6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komenteve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sugjerimeve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 xml:space="preserve"> draft-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 xml:space="preserve"> e</w:t>
      </w:r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FEE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 t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420FEE">
        <w:rPr>
          <w:rFonts w:ascii="Times New Roman" w:hAnsi="Times New Roman" w:cs="Times New Roman"/>
          <w:sz w:val="24"/>
          <w:szCs w:val="24"/>
        </w:rPr>
        <w:t xml:space="preserve"> OGP/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AK/ Planet e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dhe </w:t>
      </w:r>
      <w:r w:rsidR="006F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dërgimi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formularit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t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EE">
        <w:rPr>
          <w:rFonts w:ascii="Times New Roman" w:hAnsi="Times New Roman" w:cs="Times New Roman"/>
          <w:sz w:val="24"/>
          <w:szCs w:val="24"/>
        </w:rPr>
        <w:t>vler</w:t>
      </w:r>
      <w:r w:rsidR="00EC2391" w:rsidRPr="00420FEE">
        <w:rPr>
          <w:rFonts w:ascii="Times New Roman" w:hAnsi="Times New Roman" w:cs="Times New Roman"/>
          <w:sz w:val="24"/>
          <w:szCs w:val="24"/>
        </w:rPr>
        <w:t>ë</w:t>
      </w:r>
      <w:r w:rsidRPr="00420FEE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420FEE">
        <w:rPr>
          <w:rFonts w:ascii="Times New Roman" w:hAnsi="Times New Roman" w:cs="Times New Roman"/>
          <w:sz w:val="24"/>
          <w:szCs w:val="24"/>
        </w:rPr>
        <w:t xml:space="preserve"> </w:t>
      </w:r>
      <w:r w:rsidR="00FD2CA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CAD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="006F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dt.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F5AA2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6F5AA2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D94703" w:rsidRPr="0042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446"/>
    <w:multiLevelType w:val="hybridMultilevel"/>
    <w:tmpl w:val="92C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E"/>
    <w:rsid w:val="000E6A6A"/>
    <w:rsid w:val="001A3E9B"/>
    <w:rsid w:val="003522AD"/>
    <w:rsid w:val="00382F63"/>
    <w:rsid w:val="00420FEE"/>
    <w:rsid w:val="004276F7"/>
    <w:rsid w:val="005718D6"/>
    <w:rsid w:val="0062799A"/>
    <w:rsid w:val="00655BAE"/>
    <w:rsid w:val="006E3752"/>
    <w:rsid w:val="006F5AA2"/>
    <w:rsid w:val="008A433B"/>
    <w:rsid w:val="00AB11D9"/>
    <w:rsid w:val="00B02190"/>
    <w:rsid w:val="00C538E0"/>
    <w:rsid w:val="00D03DDF"/>
    <w:rsid w:val="00D94703"/>
    <w:rsid w:val="00D97DFF"/>
    <w:rsid w:val="00E713FD"/>
    <w:rsid w:val="00EC2391"/>
    <w:rsid w:val="00EE5199"/>
    <w:rsid w:val="00F34117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1EBAA-A15D-42A5-9D65-735FA35C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Karapinjalli</dc:creator>
  <cp:keywords/>
  <dc:description/>
  <cp:lastModifiedBy>Rovena Pregja</cp:lastModifiedBy>
  <cp:revision>3</cp:revision>
  <dcterms:created xsi:type="dcterms:W3CDTF">2020-10-09T13:03:00Z</dcterms:created>
  <dcterms:modified xsi:type="dcterms:W3CDTF">2020-10-21T15:10:00Z</dcterms:modified>
</cp:coreProperties>
</file>